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8" w:rsidRDefault="006D4DD3">
      <w:bookmarkStart w:id="0" w:name="_GoBack"/>
      <w:bookmarkEnd w:id="0"/>
      <w:r>
        <w:t>CRONOGRAMA DA SELEÇÃO PARA PROFESSOR SUBSTITUTO DO SETOR DE EDUCAÇÃO FÍSICA</w:t>
      </w:r>
    </w:p>
    <w:p w:rsidR="006D4DD3" w:rsidRDefault="006D4DD3" w:rsidP="00363DBE">
      <w:pPr>
        <w:jc w:val="center"/>
      </w:pPr>
      <w:r>
        <w:t xml:space="preserve">COLÉGIO TÉCNICO </w:t>
      </w:r>
      <w:r w:rsidR="00DB21B1">
        <w:t>–</w:t>
      </w:r>
      <w:r>
        <w:t xml:space="preserve"> UFMG</w:t>
      </w:r>
      <w:r w:rsidR="00A90D10">
        <w:t xml:space="preserve"> 2019</w:t>
      </w:r>
    </w:p>
    <w:p w:rsidR="00DB21B1" w:rsidRDefault="00DB21B1" w:rsidP="00363DBE">
      <w:pPr>
        <w:jc w:val="center"/>
      </w:pPr>
      <w:r>
        <w:t>EDITAL Nº 168, DE 8 DE MARÇO DE 2019; EDITAL Nº 188 DE 14 DE MARÇO DE 2019</w:t>
      </w:r>
    </w:p>
    <w:p w:rsidR="00982FCC" w:rsidRPr="00E82936" w:rsidRDefault="00982FCC" w:rsidP="00E82936">
      <w:pPr>
        <w:jc w:val="center"/>
        <w:rPr>
          <w:b/>
        </w:rPr>
      </w:pPr>
      <w:r w:rsidRPr="00982FCC">
        <w:rPr>
          <w:b/>
        </w:rPr>
        <w:t>Cronograma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07"/>
        <w:gridCol w:w="1641"/>
        <w:gridCol w:w="1655"/>
        <w:gridCol w:w="1944"/>
        <w:gridCol w:w="1947"/>
      </w:tblGrid>
      <w:tr w:rsidR="000B399F" w:rsidRPr="000B399F" w:rsidTr="000B399F">
        <w:tc>
          <w:tcPr>
            <w:tcW w:w="1315" w:type="dxa"/>
          </w:tcPr>
          <w:p w:rsidR="000B399F" w:rsidRPr="000B399F" w:rsidRDefault="000B399F" w:rsidP="000B399F">
            <w:pPr>
              <w:jc w:val="center"/>
              <w:rPr>
                <w:b/>
              </w:rPr>
            </w:pPr>
            <w:r w:rsidRPr="000B399F">
              <w:rPr>
                <w:b/>
              </w:rPr>
              <w:t>DIA</w:t>
            </w:r>
          </w:p>
        </w:tc>
        <w:tc>
          <w:tcPr>
            <w:tcW w:w="1684" w:type="dxa"/>
          </w:tcPr>
          <w:p w:rsidR="000B399F" w:rsidRPr="000B399F" w:rsidRDefault="000B399F" w:rsidP="000B399F">
            <w:pPr>
              <w:tabs>
                <w:tab w:val="left" w:pos="885"/>
              </w:tabs>
              <w:jc w:val="center"/>
              <w:rPr>
                <w:b/>
              </w:rPr>
            </w:pPr>
            <w:r w:rsidRPr="000B399F">
              <w:rPr>
                <w:b/>
              </w:rPr>
              <w:t>LOCAL</w:t>
            </w:r>
          </w:p>
        </w:tc>
        <w:tc>
          <w:tcPr>
            <w:tcW w:w="1713" w:type="dxa"/>
          </w:tcPr>
          <w:p w:rsidR="000B399F" w:rsidRPr="000B399F" w:rsidRDefault="000B399F" w:rsidP="000B399F">
            <w:pPr>
              <w:jc w:val="center"/>
              <w:rPr>
                <w:b/>
              </w:rPr>
            </w:pPr>
            <w:r w:rsidRPr="000B399F">
              <w:rPr>
                <w:b/>
              </w:rPr>
              <w:t>HORARIO</w:t>
            </w:r>
          </w:p>
        </w:tc>
        <w:tc>
          <w:tcPr>
            <w:tcW w:w="2001" w:type="dxa"/>
          </w:tcPr>
          <w:p w:rsidR="000B399F" w:rsidRPr="000B399F" w:rsidRDefault="000B399F" w:rsidP="000B399F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B399F" w:rsidRPr="000B399F" w:rsidRDefault="000B399F" w:rsidP="000B399F">
            <w:pPr>
              <w:jc w:val="center"/>
              <w:rPr>
                <w:b/>
              </w:rPr>
            </w:pPr>
            <w:r w:rsidRPr="000B399F">
              <w:rPr>
                <w:b/>
              </w:rPr>
              <w:t>CANDIDATO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176514">
            <w:pPr>
              <w:jc w:val="center"/>
            </w:pPr>
            <w:r>
              <w:t>29</w:t>
            </w:r>
            <w:r>
              <w:sym w:font="Symbol" w:char="F02F"/>
            </w:r>
            <w:r>
              <w:t>03</w:t>
            </w:r>
            <w:r>
              <w:sym w:font="Symbol" w:char="F02F"/>
            </w:r>
            <w:r>
              <w:t>2019</w:t>
            </w:r>
          </w:p>
        </w:tc>
        <w:tc>
          <w:tcPr>
            <w:tcW w:w="1684" w:type="dxa"/>
          </w:tcPr>
          <w:p w:rsidR="000B399F" w:rsidRDefault="000B399F" w:rsidP="00044E85">
            <w:pPr>
              <w:jc w:val="center"/>
            </w:pPr>
            <w:r>
              <w:t>SALA 162</w:t>
            </w:r>
          </w:p>
          <w:p w:rsidR="000B399F" w:rsidRDefault="000B399F" w:rsidP="00044E85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9h00min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  <w:r>
              <w:t>Encontro da banca examinadora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</w:pP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9h10min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</w:p>
          <w:p w:rsidR="000B399F" w:rsidRDefault="000B399F" w:rsidP="00044E85">
            <w:pPr>
              <w:jc w:val="center"/>
            </w:pPr>
            <w:r>
              <w:t>Entrevista candidato 1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</w:pPr>
            <w:r>
              <w:t>Caio Lucchesi Loures</w:t>
            </w:r>
          </w:p>
          <w:p w:rsidR="000B399F" w:rsidRDefault="000B399F" w:rsidP="00044E85">
            <w:pPr>
              <w:jc w:val="center"/>
            </w:pPr>
            <w:r>
              <w:t>106.492.116-77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 xml:space="preserve">9h30min 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  <w:r>
              <w:t>Entrevista candidato 2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Elenice Lopes Faria de Melo</w:t>
            </w:r>
          </w:p>
          <w:p w:rsidR="000B399F" w:rsidRDefault="000B399F" w:rsidP="00044E85">
            <w:pPr>
              <w:jc w:val="center"/>
            </w:pPr>
            <w:r>
              <w:t>002.268.696-79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 xml:space="preserve">10h10min 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  <w:r>
              <w:t>Entrevista candidato 3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Batista de Faria</w:t>
            </w:r>
          </w:p>
          <w:p w:rsidR="000B399F" w:rsidRDefault="000B399F" w:rsidP="00044E85">
            <w:pPr>
              <w:jc w:val="center"/>
            </w:pPr>
            <w:r>
              <w:t>115.104.026-67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10h30min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  <w:r>
              <w:t>Entrevista candidato 4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Natascha Stephanie Nunes Abade</w:t>
            </w:r>
          </w:p>
          <w:p w:rsidR="000B399F" w:rsidRDefault="000B399F" w:rsidP="00044E85">
            <w:pPr>
              <w:jc w:val="center"/>
            </w:pPr>
            <w:r>
              <w:t>107.947.746-28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10h50min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</w:p>
          <w:p w:rsidR="000B399F" w:rsidRDefault="000B399F" w:rsidP="00044E85">
            <w:pPr>
              <w:jc w:val="center"/>
            </w:pPr>
            <w:r>
              <w:t>Entrevista candidato 5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Rocha Moreira</w:t>
            </w:r>
          </w:p>
          <w:p w:rsidR="000B399F" w:rsidRDefault="000B399F" w:rsidP="00044E85">
            <w:pPr>
              <w:jc w:val="center"/>
            </w:pPr>
            <w:r>
              <w:t>090.846.206-90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7E12A4">
            <w:pPr>
              <w:jc w:val="center"/>
            </w:pPr>
            <w:r>
              <w:t xml:space="preserve">11h10min 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  <w:r>
              <w:t>Entrevista candidato 6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Angelica Lobo Leite</w:t>
            </w:r>
          </w:p>
          <w:p w:rsidR="000B399F" w:rsidRDefault="000B399F" w:rsidP="00044E85">
            <w:pPr>
              <w:jc w:val="center"/>
            </w:pPr>
            <w:r>
              <w:t>907.522.796-53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11h30min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</w:p>
          <w:p w:rsidR="000B399F" w:rsidRDefault="000B399F" w:rsidP="00044E85">
            <w:pPr>
              <w:jc w:val="center"/>
            </w:pPr>
            <w:r>
              <w:t>Entrevista candidato 7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Luiz Horta Machado</w:t>
            </w:r>
          </w:p>
          <w:p w:rsidR="000B399F" w:rsidRDefault="000B399F" w:rsidP="00044E85">
            <w:pPr>
              <w:jc w:val="center"/>
            </w:pPr>
            <w:r>
              <w:t>685.518.196-15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 xml:space="preserve">11h50min  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</w:p>
          <w:p w:rsidR="000B399F" w:rsidRDefault="000B399F" w:rsidP="00044E85">
            <w:pPr>
              <w:jc w:val="center"/>
            </w:pPr>
            <w:r>
              <w:t>Entrevista candidato 8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Leon Bordest</w:t>
            </w:r>
          </w:p>
          <w:p w:rsidR="000B399F" w:rsidRDefault="000B399F" w:rsidP="00044E85">
            <w:pPr>
              <w:jc w:val="center"/>
            </w:pPr>
            <w:r>
              <w:t>050.889.511-16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center"/>
            </w:pPr>
          </w:p>
        </w:tc>
        <w:tc>
          <w:tcPr>
            <w:tcW w:w="1684" w:type="dxa"/>
          </w:tcPr>
          <w:p w:rsidR="000B399F" w:rsidRDefault="000B399F" w:rsidP="000B399F">
            <w:pPr>
              <w:jc w:val="center"/>
            </w:pPr>
            <w:r>
              <w:t>SALA 162</w:t>
            </w:r>
          </w:p>
          <w:p w:rsidR="000B399F" w:rsidRDefault="000B399F" w:rsidP="000B399F">
            <w:pPr>
              <w:jc w:val="center"/>
            </w:pPr>
            <w:r>
              <w:t>COLTEC</w:t>
            </w:r>
          </w:p>
        </w:tc>
        <w:tc>
          <w:tcPr>
            <w:tcW w:w="1713" w:type="dxa"/>
          </w:tcPr>
          <w:p w:rsidR="000B399F" w:rsidRDefault="000B399F" w:rsidP="00044E85">
            <w:pPr>
              <w:jc w:val="center"/>
            </w:pPr>
            <w:r>
              <w:t>12h10min</w:t>
            </w:r>
          </w:p>
        </w:tc>
        <w:tc>
          <w:tcPr>
            <w:tcW w:w="2001" w:type="dxa"/>
          </w:tcPr>
          <w:p w:rsidR="000B399F" w:rsidRDefault="000B399F" w:rsidP="00044E85">
            <w:pPr>
              <w:jc w:val="center"/>
            </w:pPr>
          </w:p>
          <w:p w:rsidR="000B399F" w:rsidRDefault="000B399F" w:rsidP="00044E85">
            <w:pPr>
              <w:jc w:val="center"/>
            </w:pPr>
            <w:r>
              <w:t>Entrevista candidato 9</w:t>
            </w:r>
          </w:p>
          <w:p w:rsidR="000B399F" w:rsidRDefault="000B399F" w:rsidP="00044E85">
            <w:pPr>
              <w:jc w:val="center"/>
            </w:pPr>
          </w:p>
        </w:tc>
        <w:tc>
          <w:tcPr>
            <w:tcW w:w="2007" w:type="dxa"/>
          </w:tcPr>
          <w:p w:rsidR="000B399F" w:rsidRDefault="000B399F" w:rsidP="00044E85">
            <w:pPr>
              <w:jc w:val="center"/>
            </w:pPr>
            <w:r>
              <w:t>Mateus Alexandre Silva</w:t>
            </w:r>
          </w:p>
          <w:p w:rsidR="000B399F" w:rsidRDefault="000B399F" w:rsidP="00044E85">
            <w:pPr>
              <w:jc w:val="center"/>
            </w:pPr>
            <w:r>
              <w:t>068.419.426-04</w:t>
            </w:r>
          </w:p>
        </w:tc>
      </w:tr>
      <w:tr w:rsidR="000B399F" w:rsidTr="000B399F">
        <w:tc>
          <w:tcPr>
            <w:tcW w:w="1315" w:type="dxa"/>
          </w:tcPr>
          <w:p w:rsidR="000B399F" w:rsidRDefault="000B399F"/>
        </w:tc>
        <w:tc>
          <w:tcPr>
            <w:tcW w:w="1684" w:type="dxa"/>
          </w:tcPr>
          <w:p w:rsidR="000B399F" w:rsidRDefault="000B399F"/>
        </w:tc>
        <w:tc>
          <w:tcPr>
            <w:tcW w:w="1713" w:type="dxa"/>
          </w:tcPr>
          <w:p w:rsidR="000B399F" w:rsidRDefault="000B399F"/>
        </w:tc>
        <w:tc>
          <w:tcPr>
            <w:tcW w:w="2001" w:type="dxa"/>
          </w:tcPr>
          <w:p w:rsidR="000B399F" w:rsidRDefault="000B399F"/>
        </w:tc>
        <w:tc>
          <w:tcPr>
            <w:tcW w:w="2007" w:type="dxa"/>
          </w:tcPr>
          <w:p w:rsidR="000B399F" w:rsidRDefault="000B399F"/>
        </w:tc>
      </w:tr>
      <w:tr w:rsidR="000B399F" w:rsidTr="000B399F">
        <w:tc>
          <w:tcPr>
            <w:tcW w:w="1315" w:type="dxa"/>
          </w:tcPr>
          <w:p w:rsidR="000B399F" w:rsidRDefault="000B399F"/>
        </w:tc>
        <w:tc>
          <w:tcPr>
            <w:tcW w:w="1684" w:type="dxa"/>
          </w:tcPr>
          <w:p w:rsidR="000B399F" w:rsidRDefault="000B399F">
            <w:r>
              <w:t>AUDITÓRIO</w:t>
            </w:r>
          </w:p>
          <w:p w:rsidR="000B399F" w:rsidRDefault="000B399F">
            <w:r>
              <w:t>COLTEC</w:t>
            </w:r>
          </w:p>
        </w:tc>
        <w:tc>
          <w:tcPr>
            <w:tcW w:w="1713" w:type="dxa"/>
          </w:tcPr>
          <w:p w:rsidR="000B399F" w:rsidRDefault="000B399F" w:rsidP="007E12A4">
            <w:pPr>
              <w:jc w:val="center"/>
            </w:pPr>
            <w:r>
              <w:t>14h00</w:t>
            </w:r>
          </w:p>
        </w:tc>
        <w:tc>
          <w:tcPr>
            <w:tcW w:w="2001" w:type="dxa"/>
          </w:tcPr>
          <w:p w:rsidR="000B399F" w:rsidRDefault="000B399F">
            <w:r>
              <w:t>SESSÃO PUBLICA PARA DIVULGAÇÃO DO RESULTADO</w:t>
            </w:r>
          </w:p>
        </w:tc>
        <w:tc>
          <w:tcPr>
            <w:tcW w:w="2007" w:type="dxa"/>
          </w:tcPr>
          <w:p w:rsidR="000B399F" w:rsidRDefault="000B399F"/>
        </w:tc>
      </w:tr>
      <w:tr w:rsidR="000B399F" w:rsidTr="000B399F">
        <w:tc>
          <w:tcPr>
            <w:tcW w:w="1315" w:type="dxa"/>
          </w:tcPr>
          <w:p w:rsidR="000B399F" w:rsidRDefault="000B399F" w:rsidP="00044E85">
            <w:pPr>
              <w:jc w:val="both"/>
            </w:pPr>
          </w:p>
        </w:tc>
        <w:tc>
          <w:tcPr>
            <w:tcW w:w="1684" w:type="dxa"/>
          </w:tcPr>
          <w:p w:rsidR="000B399F" w:rsidRDefault="000B399F" w:rsidP="00044E85">
            <w:pPr>
              <w:jc w:val="both"/>
            </w:pPr>
          </w:p>
        </w:tc>
        <w:tc>
          <w:tcPr>
            <w:tcW w:w="5721" w:type="dxa"/>
            <w:gridSpan w:val="3"/>
          </w:tcPr>
          <w:p w:rsidR="000B399F" w:rsidRDefault="000B399F" w:rsidP="00044E85">
            <w:pPr>
              <w:jc w:val="both"/>
            </w:pPr>
            <w:r>
              <w:t>ATENÇÃO:</w:t>
            </w:r>
          </w:p>
          <w:p w:rsidR="000B399F" w:rsidRDefault="000B399F" w:rsidP="00044E85">
            <w:pPr>
              <w:jc w:val="both"/>
            </w:pPr>
            <w:r>
              <w:lastRenderedPageBreak/>
              <w:t xml:space="preserve">Conforme a Resolução Complementar do  Conselho Universitário, Art. 43 e Art. 44, incisos I a V, informamos que haverá </w:t>
            </w:r>
            <w:r w:rsidRPr="00044E85">
              <w:rPr>
                <w:b/>
              </w:rPr>
              <w:t>Sessão Pública</w:t>
            </w:r>
            <w:r>
              <w:t xml:space="preserve"> para a divulgação dos resultados  com início às 14h00, no Auditório de COLTEC.</w:t>
            </w:r>
          </w:p>
          <w:p w:rsidR="000B399F" w:rsidRDefault="000B399F"/>
        </w:tc>
      </w:tr>
    </w:tbl>
    <w:p w:rsidR="00982FCC" w:rsidRDefault="00982FCC"/>
    <w:p w:rsidR="000963A3" w:rsidRDefault="000963A3" w:rsidP="00363DBE">
      <w:pPr>
        <w:jc w:val="both"/>
      </w:pPr>
    </w:p>
    <w:sectPr w:rsidR="00096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3"/>
    <w:rsid w:val="00044E85"/>
    <w:rsid w:val="00071780"/>
    <w:rsid w:val="000963A3"/>
    <w:rsid w:val="000B399F"/>
    <w:rsid w:val="00363DBE"/>
    <w:rsid w:val="00443A6D"/>
    <w:rsid w:val="005C056C"/>
    <w:rsid w:val="006529FD"/>
    <w:rsid w:val="006D4DD3"/>
    <w:rsid w:val="007E12A4"/>
    <w:rsid w:val="00935705"/>
    <w:rsid w:val="009361A6"/>
    <w:rsid w:val="00982FCC"/>
    <w:rsid w:val="00A90D10"/>
    <w:rsid w:val="00B53AE8"/>
    <w:rsid w:val="00BC08B3"/>
    <w:rsid w:val="00C12A63"/>
    <w:rsid w:val="00DB21B1"/>
    <w:rsid w:val="00DD4D6D"/>
    <w:rsid w:val="00E6496B"/>
    <w:rsid w:val="00E82936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BDC1-089B-4FF9-BCD9-88FC7CE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8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88EA-90F2-4463-9018-86A6FC2E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secgeral</cp:lastModifiedBy>
  <cp:revision>2</cp:revision>
  <dcterms:created xsi:type="dcterms:W3CDTF">2019-03-27T17:27:00Z</dcterms:created>
  <dcterms:modified xsi:type="dcterms:W3CDTF">2019-03-27T17:27:00Z</dcterms:modified>
</cp:coreProperties>
</file>